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E83" w:rsidRPr="0044146C" w:rsidRDefault="00754E83" w:rsidP="00754E83">
      <w:pPr>
        <w:pStyle w:val="NoSpacing"/>
        <w:spacing w:before="10"/>
        <w:rPr>
          <w:b/>
          <w:i/>
          <w:sz w:val="24"/>
          <w:u w:val="single"/>
        </w:rPr>
      </w:pPr>
      <w:bookmarkStart w:id="0" w:name="_GoBack"/>
      <w:r w:rsidRPr="0044146C">
        <w:rPr>
          <w:b/>
          <w:i/>
          <w:sz w:val="24"/>
          <w:u w:val="single"/>
        </w:rPr>
        <w:t>CLASSROOM RULES AND POLICIES</w:t>
      </w:r>
      <w:bookmarkEnd w:id="0"/>
      <w:r w:rsidRPr="0044146C">
        <w:rPr>
          <w:b/>
          <w:i/>
          <w:sz w:val="24"/>
          <w:u w:val="single"/>
        </w:rPr>
        <w:t>:</w:t>
      </w:r>
    </w:p>
    <w:p w:rsidR="00754E83" w:rsidRDefault="00754E83" w:rsidP="00754E83">
      <w:pPr>
        <w:pStyle w:val="NoSpacing"/>
        <w:numPr>
          <w:ilvl w:val="0"/>
          <w:numId w:val="2"/>
        </w:numPr>
        <w:spacing w:before="10"/>
        <w:rPr>
          <w:sz w:val="24"/>
        </w:rPr>
      </w:pPr>
      <w:r w:rsidRPr="0044146C">
        <w:rPr>
          <w:sz w:val="24"/>
        </w:rPr>
        <w:t>The student is to be on time, in assigned seat and beginning work by the time the bell rings.</w:t>
      </w:r>
    </w:p>
    <w:p w:rsidR="00754E83" w:rsidRPr="0044146C" w:rsidRDefault="00754E83" w:rsidP="00754E83">
      <w:pPr>
        <w:pStyle w:val="NoSpacing"/>
        <w:numPr>
          <w:ilvl w:val="0"/>
          <w:numId w:val="2"/>
        </w:numPr>
        <w:spacing w:before="10"/>
        <w:rPr>
          <w:sz w:val="24"/>
        </w:rPr>
      </w:pPr>
      <w:r w:rsidRPr="00D95A50">
        <w:rPr>
          <w:b/>
          <w:sz w:val="24"/>
        </w:rPr>
        <w:t>NO FOOD</w:t>
      </w:r>
      <w:r>
        <w:rPr>
          <w:sz w:val="24"/>
        </w:rPr>
        <w:t xml:space="preserve"> </w:t>
      </w:r>
      <w:r w:rsidRPr="008B7538">
        <w:rPr>
          <w:b/>
          <w:sz w:val="24"/>
        </w:rPr>
        <w:t>OR DRINK</w:t>
      </w:r>
      <w:r>
        <w:rPr>
          <w:sz w:val="24"/>
        </w:rPr>
        <w:t xml:space="preserve"> in the classroom</w:t>
      </w:r>
    </w:p>
    <w:p w:rsidR="00754E83" w:rsidRPr="0044146C" w:rsidRDefault="00754E83" w:rsidP="00754E83">
      <w:pPr>
        <w:pStyle w:val="NoSpacing"/>
        <w:numPr>
          <w:ilvl w:val="0"/>
          <w:numId w:val="2"/>
        </w:numPr>
        <w:spacing w:before="10"/>
        <w:rPr>
          <w:sz w:val="24"/>
        </w:rPr>
      </w:pPr>
      <w:r w:rsidRPr="0044146C">
        <w:rPr>
          <w:sz w:val="24"/>
        </w:rPr>
        <w:t>The student will come to class prepared to work &amp; learn. </w:t>
      </w:r>
    </w:p>
    <w:p w:rsidR="00754E83" w:rsidRPr="0044146C" w:rsidRDefault="00754E83" w:rsidP="00754E83">
      <w:pPr>
        <w:pStyle w:val="NoSpacing"/>
        <w:numPr>
          <w:ilvl w:val="0"/>
          <w:numId w:val="2"/>
        </w:numPr>
        <w:spacing w:before="10"/>
        <w:rPr>
          <w:sz w:val="24"/>
        </w:rPr>
      </w:pPr>
      <w:r w:rsidRPr="0044146C">
        <w:rPr>
          <w:sz w:val="24"/>
        </w:rPr>
        <w:t>Respect the authority of the teacher and the rights of all students to learn.  Obtain teacher recognition before speaking; do not talk when the teacher or an acknowledged student is speaking.</w:t>
      </w:r>
    </w:p>
    <w:p w:rsidR="00754E83" w:rsidRPr="0044146C" w:rsidRDefault="00754E83" w:rsidP="00754E83">
      <w:pPr>
        <w:pStyle w:val="NoSpacing"/>
        <w:numPr>
          <w:ilvl w:val="0"/>
          <w:numId w:val="2"/>
        </w:numPr>
        <w:spacing w:before="10"/>
        <w:rPr>
          <w:sz w:val="24"/>
        </w:rPr>
      </w:pPr>
      <w:r w:rsidRPr="0044146C">
        <w:rPr>
          <w:sz w:val="24"/>
        </w:rPr>
        <w:t>Electronic devices &amp; their accessories, such as cell phones, MP3 players, ear buds, head phones, charging devices, or similar items, will not be used in class unless the teacher specifically authorizes such use.  These items are therefore to be kept and stored out of sight, in purse, backpack, or pocket.</w:t>
      </w:r>
    </w:p>
    <w:p w:rsidR="00754E83" w:rsidRPr="0044146C" w:rsidRDefault="00754E83" w:rsidP="00754E83">
      <w:pPr>
        <w:pStyle w:val="NoSpacing"/>
        <w:numPr>
          <w:ilvl w:val="0"/>
          <w:numId w:val="2"/>
        </w:numPr>
        <w:spacing w:before="10"/>
        <w:rPr>
          <w:sz w:val="24"/>
        </w:rPr>
      </w:pPr>
      <w:r w:rsidRPr="0044146C">
        <w:rPr>
          <w:sz w:val="24"/>
        </w:rPr>
        <w:t>Obey and follow all school rules, respect others, their material &amp; their property.</w:t>
      </w:r>
    </w:p>
    <w:p w:rsidR="00754E83" w:rsidRPr="0044146C" w:rsidRDefault="00754E83" w:rsidP="00754E83">
      <w:pPr>
        <w:pStyle w:val="NoSpacing"/>
        <w:spacing w:before="10"/>
        <w:ind w:left="720"/>
        <w:rPr>
          <w:sz w:val="24"/>
        </w:rPr>
      </w:pPr>
    </w:p>
    <w:p w:rsidR="00754E83" w:rsidRPr="0044146C" w:rsidRDefault="00754E83" w:rsidP="00754E83">
      <w:pPr>
        <w:pStyle w:val="NoSpacing"/>
        <w:spacing w:before="10"/>
        <w:rPr>
          <w:b/>
          <w:sz w:val="24"/>
        </w:rPr>
      </w:pPr>
      <w:r w:rsidRPr="0044146C">
        <w:rPr>
          <w:b/>
          <w:sz w:val="24"/>
          <w:u w:val="single"/>
        </w:rPr>
        <w:t>Consequences for Disruptive and Negative Behavior</w:t>
      </w:r>
      <w:r w:rsidRPr="0044146C">
        <w:rPr>
          <w:b/>
          <w:sz w:val="24"/>
        </w:rPr>
        <w:t>:</w:t>
      </w:r>
    </w:p>
    <w:p w:rsidR="00754E83" w:rsidRPr="0044146C" w:rsidRDefault="00754E83" w:rsidP="00754E83">
      <w:pPr>
        <w:pStyle w:val="NoSpacing"/>
        <w:numPr>
          <w:ilvl w:val="0"/>
          <w:numId w:val="1"/>
        </w:numPr>
        <w:spacing w:before="10"/>
        <w:rPr>
          <w:sz w:val="24"/>
        </w:rPr>
      </w:pPr>
      <w:r w:rsidRPr="0044146C">
        <w:rPr>
          <w:sz w:val="24"/>
        </w:rPr>
        <w:t>Documented conference with the student (verbal warning)</w:t>
      </w:r>
    </w:p>
    <w:p w:rsidR="00754E83" w:rsidRPr="0044146C" w:rsidRDefault="00754E83" w:rsidP="00754E83">
      <w:pPr>
        <w:pStyle w:val="NoSpacing"/>
        <w:numPr>
          <w:ilvl w:val="0"/>
          <w:numId w:val="1"/>
        </w:numPr>
        <w:spacing w:before="10"/>
        <w:rPr>
          <w:sz w:val="24"/>
        </w:rPr>
      </w:pPr>
      <w:r w:rsidRPr="0044146C">
        <w:rPr>
          <w:sz w:val="24"/>
        </w:rPr>
        <w:t>Parental/Guardian contact</w:t>
      </w:r>
    </w:p>
    <w:p w:rsidR="00754E83" w:rsidRPr="0044146C" w:rsidRDefault="00754E83" w:rsidP="00754E83">
      <w:pPr>
        <w:pStyle w:val="NoSpacing"/>
        <w:numPr>
          <w:ilvl w:val="0"/>
          <w:numId w:val="1"/>
        </w:numPr>
        <w:spacing w:before="10"/>
        <w:rPr>
          <w:sz w:val="24"/>
        </w:rPr>
      </w:pPr>
      <w:r w:rsidRPr="0044146C">
        <w:rPr>
          <w:sz w:val="24"/>
        </w:rPr>
        <w:t>Conduct referral</w:t>
      </w:r>
    </w:p>
    <w:p w:rsidR="007640D2" w:rsidRDefault="007640D2"/>
    <w:sectPr w:rsidR="00764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647F4"/>
    <w:multiLevelType w:val="hybridMultilevel"/>
    <w:tmpl w:val="37F03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890A6A"/>
    <w:multiLevelType w:val="hybridMultilevel"/>
    <w:tmpl w:val="4EEC3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revisionView w:comment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83"/>
    <w:rsid w:val="00754E83"/>
    <w:rsid w:val="0076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CB1F5-ADE9-4B6F-AB82-16C7C5BA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4E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Wiggins</dc:creator>
  <cp:keywords/>
  <dc:description/>
  <cp:lastModifiedBy>Serena Wiggins</cp:lastModifiedBy>
  <cp:revision>1</cp:revision>
  <dcterms:created xsi:type="dcterms:W3CDTF">2018-01-02T00:55:00Z</dcterms:created>
  <dcterms:modified xsi:type="dcterms:W3CDTF">2018-01-02T01:02:00Z</dcterms:modified>
</cp:coreProperties>
</file>